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AE" w:rsidRDefault="00F234A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234AE" w:rsidRDefault="00F234A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234A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34AE" w:rsidRDefault="00F234AE">
            <w:pPr>
              <w:pStyle w:val="ConsPlusNormal"/>
            </w:pPr>
            <w:r>
              <w:t>10 октября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34AE" w:rsidRDefault="00F234AE">
            <w:pPr>
              <w:pStyle w:val="ConsPlusNormal"/>
              <w:jc w:val="right"/>
            </w:pPr>
            <w:r>
              <w:t>N 2968-ЗПО</w:t>
            </w:r>
          </w:p>
        </w:tc>
      </w:tr>
    </w:tbl>
    <w:p w:rsidR="00F234AE" w:rsidRDefault="00F234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jc w:val="center"/>
      </w:pPr>
      <w:r>
        <w:t>ЗАКОН</w:t>
      </w:r>
    </w:p>
    <w:p w:rsidR="00F234AE" w:rsidRDefault="00F234AE">
      <w:pPr>
        <w:pStyle w:val="ConsPlusTitle"/>
        <w:jc w:val="center"/>
      </w:pPr>
      <w:r>
        <w:t>ПЕНЗЕНСКОЙ ОБЛАСТИ</w:t>
      </w:r>
    </w:p>
    <w:p w:rsidR="00F234AE" w:rsidRDefault="00F234AE">
      <w:pPr>
        <w:pStyle w:val="ConsPlusTitle"/>
        <w:jc w:val="center"/>
      </w:pPr>
    </w:p>
    <w:p w:rsidR="00F234AE" w:rsidRDefault="00F234AE">
      <w:pPr>
        <w:pStyle w:val="ConsPlusTitle"/>
        <w:jc w:val="center"/>
      </w:pPr>
      <w:r>
        <w:t>ОБ ОБЕСПЕЧЕНИИ БЕСПРЕПЯТСТВЕННОГО ДОСТУПА ИНВАЛИДОВ</w:t>
      </w:r>
    </w:p>
    <w:p w:rsidR="00F234AE" w:rsidRDefault="00F234AE">
      <w:pPr>
        <w:pStyle w:val="ConsPlusTitle"/>
        <w:jc w:val="center"/>
      </w:pPr>
      <w:r>
        <w:t xml:space="preserve">К ОБЪЕКТАМ </w:t>
      </w:r>
      <w:proofErr w:type="gramStart"/>
      <w:r>
        <w:t>СОЦИАЛЬНОЙ</w:t>
      </w:r>
      <w:proofErr w:type="gramEnd"/>
      <w:r>
        <w:t>, ИНЖЕНЕРНОЙ И ТРАНСПОРТНОЙ</w:t>
      </w:r>
    </w:p>
    <w:p w:rsidR="00F234AE" w:rsidRDefault="00F234AE">
      <w:pPr>
        <w:pStyle w:val="ConsPlusTitle"/>
        <w:jc w:val="center"/>
      </w:pPr>
      <w:r>
        <w:t>ИНФРАСТРУКТУР В ПЕНЗЕНСКОЙ ОБЛАСТИ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jc w:val="right"/>
      </w:pPr>
      <w:hyperlink r:id="rId5">
        <w:proofErr w:type="gramStart"/>
        <w:r>
          <w:rPr>
            <w:color w:val="0000FF"/>
          </w:rPr>
          <w:t>Принят</w:t>
        </w:r>
        <w:proofErr w:type="gramEnd"/>
      </w:hyperlink>
    </w:p>
    <w:p w:rsidR="00F234AE" w:rsidRDefault="00F234AE">
      <w:pPr>
        <w:pStyle w:val="ConsPlusNormal"/>
        <w:jc w:val="right"/>
      </w:pPr>
      <w:r>
        <w:t>Законодательным Собранием</w:t>
      </w:r>
    </w:p>
    <w:p w:rsidR="00F234AE" w:rsidRDefault="00F234AE">
      <w:pPr>
        <w:pStyle w:val="ConsPlusNormal"/>
        <w:jc w:val="right"/>
      </w:pPr>
      <w:r>
        <w:t>Пензенской области</w:t>
      </w:r>
    </w:p>
    <w:p w:rsidR="00F234AE" w:rsidRDefault="00F234AE">
      <w:pPr>
        <w:pStyle w:val="ConsPlusNormal"/>
        <w:jc w:val="right"/>
      </w:pPr>
      <w:r>
        <w:t>30 сентября 2016 года</w:t>
      </w:r>
    </w:p>
    <w:p w:rsidR="00F234AE" w:rsidRDefault="00F234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234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4AE" w:rsidRDefault="00F234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4AE" w:rsidRDefault="00F234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34AE" w:rsidRDefault="00F234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34AE" w:rsidRDefault="00F234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08.09.2017 </w:t>
            </w:r>
            <w:hyperlink r:id="rId6">
              <w:r>
                <w:rPr>
                  <w:color w:val="0000FF"/>
                </w:rPr>
                <w:t>N 3082-ЗПО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234AE" w:rsidRDefault="00F234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7">
              <w:r>
                <w:rPr>
                  <w:color w:val="0000FF"/>
                </w:rPr>
                <w:t>N 3698-ЗПО</w:t>
              </w:r>
            </w:hyperlink>
            <w:r>
              <w:rPr>
                <w:color w:val="392C69"/>
              </w:rPr>
              <w:t xml:space="preserve">, от 25.11.2022 </w:t>
            </w:r>
            <w:hyperlink r:id="rId8">
              <w:r>
                <w:rPr>
                  <w:color w:val="0000FF"/>
                </w:rPr>
                <w:t>N 3918-ЗПО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4AE" w:rsidRDefault="00F234AE">
            <w:pPr>
              <w:pStyle w:val="ConsPlusNormal"/>
            </w:pPr>
          </w:p>
        </w:tc>
      </w:tr>
    </w:tbl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proofErr w:type="gramStart"/>
      <w:r>
        <w:t>Настоящий Закон в пределах полномочий, установленных федеральным законодательством для органов государственной власти субъекта Российской Федерации, регулирует отношения в сфере обеспечения беспрепятственного доступа инвалидов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 (далее</w:t>
      </w:r>
      <w:proofErr w:type="gramEnd"/>
      <w:r>
        <w:t xml:space="preserve"> - </w:t>
      </w:r>
      <w:proofErr w:type="gramStart"/>
      <w:r>
        <w:t>объекты социальной, инженерной и транспортной инфраструктур) в Пензенской области.</w:t>
      </w:r>
      <w:proofErr w:type="gramEnd"/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2. Правовое регулирование отношений в сфере обеспечения беспрепятственного доступа инвалидов к объектам социальной, инженерной и транспортной инфраструктур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proofErr w:type="gramStart"/>
      <w:r>
        <w:t xml:space="preserve">Отношения в сфере обеспечения беспрепятственного доступа инвалидов к объектам социальной, инженерной и транспортной инфраструктур регулируются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Федерации", а также другими федеральными законами, иными нормативными правовыми актами Российской Федерации, настоящим Законом и иными нормативными правовыми актами Пензенской области.</w:t>
      </w:r>
      <w:proofErr w:type="gramEnd"/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3. Основные понятия, используемые в настоящем Законе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t xml:space="preserve">Для целей настоящего Закона применяются основные понятия, используемые в Федеральном </w:t>
      </w:r>
      <w:hyperlink r:id="rId11">
        <w:r>
          <w:rPr>
            <w:color w:val="0000FF"/>
          </w:rPr>
          <w:t>законе</w:t>
        </w:r>
      </w:hyperlink>
      <w:r>
        <w:t xml:space="preserve"> от 24 ноября 1995 года N 181-ФЗ "О социальной защите инвалидов в Российской Федерации".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4. Полномочия Законодательного Собрания Пензенской области в сфере обеспечения беспрепятственного доступа инвалидов к объектам социальной, инженерной и транспортной инфраструктур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lastRenderedPageBreak/>
        <w:t xml:space="preserve">К полномочиям Законодательного Собрания Пензенской области в сфере обеспечения беспрепятственного доступа инвалидов к объектам социальной, инженерной и транспортной инфраструктур относятся принятие законов в сфере обеспечения беспрепятственного доступа инвалидов к объектам социальной, инженерной и транспортной инфраструктур и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5. Полномочия Правительства Пензенской области в сфере обеспечения беспрепятственного доступа инвалидов к объектам социальной, инженерной и транспортной инфраструктур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t>К полномочиям Правительства Пензенской области в сфере обеспечения беспрепятственного доступа инвалидов к объектам социальной, инженерной и транспортной инфраструктур относятся: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1) участие в реализации государственной политики в отношении инвалидов на территории Пензенской области;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2) обеспечение на территории Пензенской области создания условий для беспрепятственного доступа инвалидов к объектам социальной, инженерной и транспортной инфраструктур;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 xml:space="preserve">2-1) утратил силу. - </w:t>
      </w:r>
      <w:hyperlink r:id="rId12">
        <w:r>
          <w:rPr>
            <w:color w:val="0000FF"/>
          </w:rPr>
          <w:t>Закон</w:t>
        </w:r>
      </w:hyperlink>
      <w:r>
        <w:t xml:space="preserve"> Пензенской обл. от 06.08.2021 N 3698-ЗПО;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3) утверждение государственных программ Пензенской области, предусматривающих мероприятия в сфере обеспечения беспрепятственного доступа инвалидов к объектам социальной, инженерной и транспортной инфраструктур;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4) организация взаимодействия исполнительных органов Пензенской области, органов местного самоуправления муниципальных образований Пензенской области, общественных объединений инвалидов, осуществляющих деятельность на территории Пензенской области, и иных организаций по вопросам обеспечения беспрепятственного доступа инвалидов к объектам социальной, инженерной и транспортной инфраструктур;</w:t>
      </w:r>
    </w:p>
    <w:p w:rsidR="00F234AE" w:rsidRDefault="00F234AE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25.11.2022 N 3918-ЗПО)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5) определение исполнительного органа Пензенской области, уполномоченного на осуществление мониторинга в сфере обеспечения беспрепятственного доступа инвалидов к объектам социальной, инженерной и транспортной инфраструктур (далее - уполномоченный орган);</w:t>
      </w:r>
    </w:p>
    <w:p w:rsidR="00F234AE" w:rsidRDefault="00F234AE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25.11.2022 N 3918-ЗПО)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6) осуществление иных полномочий в сфере обеспечения беспрепятственного доступа инвалидов к объектам социальной, инженерной и транспортной инфраструктур в соответствии с действующим законодательством.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6. Полномочия исполнительных органов Пензенской области в сфере обеспечения беспрепятственного доступа инвалидов к объектам социальной, инженерной и транспортной инфраструктур</w:t>
      </w:r>
    </w:p>
    <w:p w:rsidR="00F234AE" w:rsidRDefault="00F234A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25.11.2022 N 3918-ЗПО)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t>К полномочиям исполнительных органов Пензенской области в сфере обеспечения беспрепятственного доступа инвалидов к объектам социальной, инженерной и транспортной инфраструктур относятся:</w:t>
      </w:r>
    </w:p>
    <w:p w:rsidR="00F234AE" w:rsidRDefault="00F234AE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25.11.2022 N 3918-ЗПО)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 xml:space="preserve">1) разработка государственных программ Пензенской области, предусматривающих </w:t>
      </w:r>
      <w:r>
        <w:lastRenderedPageBreak/>
        <w:t>мероприятия в сфере обеспечения беспрепятственного доступа инвалидов к объектам социальной, инженерной и транспортной инфраструктур;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2) реализация на территории Пензенской области мероприятий в сфере обеспечения беспрепятственного доступа инвалидов к объектам социальной, инженерной и транспортной инфраструктур или участие в реализации данных мероприятий;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2-1) оценка в соответствии с действующим законодательством соблюдения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F234AE" w:rsidRDefault="00F234AE">
      <w:pPr>
        <w:pStyle w:val="ConsPlusNormal"/>
        <w:jc w:val="both"/>
      </w:pPr>
      <w:r>
        <w:t xml:space="preserve">(п. 2-1 в ред. </w:t>
      </w:r>
      <w:hyperlink r:id="rId17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3698-ЗПО)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 xml:space="preserve">2-2) утратил силу. - </w:t>
      </w:r>
      <w:hyperlink r:id="rId18">
        <w:r>
          <w:rPr>
            <w:color w:val="0000FF"/>
          </w:rPr>
          <w:t>Закон</w:t>
        </w:r>
      </w:hyperlink>
      <w:r>
        <w:t xml:space="preserve"> Пензенской обл. от 06.08.2021 N 3698-ЗПО;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3) осуществление в пределах установленных полномочий инструктирования или обучения специалистов, работающих с инвалидами, по вопросам, связанным с обеспечением доступности для инвалидов объектов социальной, инженерной и транспортной инфраструктур;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4) оказание содействия общественным объединениям инвалидов, осуществляющим деятельность на территории Пензенской области;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5) осуществление иных полномочий в сфере обеспечения беспрепятственного доступа инвалидов к объектам социальной, инженерной и транспортной инфраструктур в соответствии с действующим законодательством.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7. Взаимодействие общественных объединений инвалидов, осуществляющих деятельность на территории Пензенской области, с исполнительными органами Пензенской области</w:t>
      </w:r>
    </w:p>
    <w:p w:rsidR="00F234AE" w:rsidRDefault="00F234AE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25.11.2022 N 3918-ЗПО)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t>1. Общественные объединения инвалидов, осуществляющие деятельность на территории Пензенской области, вправе получать от исполнительных органов Пензенской области полную и достоверную информацию о степени доступности для инвалидов объектов социальной, инженерной и транспортной инфраструктур.</w:t>
      </w:r>
    </w:p>
    <w:p w:rsidR="00F234AE" w:rsidRDefault="00F234A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Закона</w:t>
        </w:r>
      </w:hyperlink>
      <w:r>
        <w:t xml:space="preserve"> Пензенской обл. от 25.11.2022 N 3918-ЗПО)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2. Общественные объединения инвалидов, осуществляющие деятельность на территории Пензенской области, вправе обращаться в исполнительные органы Пензенской области с предложениями по улучшению условий доступности для инвалидов объектов социальной, инженерной и транспортной инфраструктур.</w:t>
      </w:r>
    </w:p>
    <w:p w:rsidR="00F234AE" w:rsidRDefault="00F234A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Закона</w:t>
        </w:r>
      </w:hyperlink>
      <w:r>
        <w:t xml:space="preserve"> Пензенской обл. от 25.11.2022 N 3918-ЗПО)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3. Исполнительные органы Пензенской области привлекают полномочных представителей общественных объединений инвалидов, осуществляющих деятельность на территории Пензенской области, для подготовки и принятия решений, затрагивающих интересы инвалидов.</w:t>
      </w:r>
    </w:p>
    <w:p w:rsidR="00F234AE" w:rsidRDefault="00F234A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Закона</w:t>
        </w:r>
      </w:hyperlink>
      <w:r>
        <w:t xml:space="preserve"> Пензенской обл. от 25.11.2022 N 3918-ЗПО)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8. Мониторинг в сфере обеспечения беспрепятственного доступа инвалидов к объектам социальной, инженерной и транспортной инфраструктур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t>1. Уполномоченным органом осуществляется мониторинг в сфере обеспечения беспрепятственного доступа инвалидов к объектам социальной, инженерной и транспортной инфраструктур (далее - мониторинг), представляющий собой систему наблюдений за состоянием объектов социальной, инженерной и транспортной инфраструктур на предмет их доступности для инвалидов.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lastRenderedPageBreak/>
        <w:t>2. Мониторинг осуществляется в следующих целях: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1) обобщения и анализа соблюдения и исполнения требований федерального законодательства и законодательства Пензенской области в сфере обеспечения беспрепятственного доступа инвалидов к объектам социальной, инженерной и транспортной инфраструктур;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2) выработки рекомендаций по вопросам устранения причин и условий, препятствующих эффективной реализации мер по обеспечению беспрепятственного доступа инвалидов к объектам социальной, инженерной и транспортной инфраструктур.</w:t>
      </w:r>
    </w:p>
    <w:p w:rsidR="00F234AE" w:rsidRDefault="00F234AE">
      <w:pPr>
        <w:pStyle w:val="ConsPlusNormal"/>
        <w:spacing w:before="220"/>
        <w:ind w:firstLine="540"/>
        <w:jc w:val="both"/>
      </w:pPr>
      <w:r>
        <w:t>3. Порядок осуществления мониторинга утверждается нормативным правовым актом уполномоченного органа.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Title"/>
        <w:ind w:firstLine="540"/>
        <w:jc w:val="both"/>
        <w:outlineLvl w:val="0"/>
      </w:pPr>
      <w:r>
        <w:t>Статья 9. Вступление в силу настоящего Закона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jc w:val="right"/>
      </w:pPr>
      <w:r>
        <w:t>Губернатор</w:t>
      </w:r>
    </w:p>
    <w:p w:rsidR="00F234AE" w:rsidRDefault="00F234AE">
      <w:pPr>
        <w:pStyle w:val="ConsPlusNormal"/>
        <w:jc w:val="right"/>
      </w:pPr>
      <w:r>
        <w:t>Пензенской области</w:t>
      </w:r>
    </w:p>
    <w:p w:rsidR="00F234AE" w:rsidRDefault="00F234AE">
      <w:pPr>
        <w:pStyle w:val="ConsPlusNormal"/>
        <w:jc w:val="right"/>
      </w:pPr>
      <w:r>
        <w:t>И.А.БЕЛОЗЕРЦЕВ</w:t>
      </w:r>
    </w:p>
    <w:p w:rsidR="00F234AE" w:rsidRDefault="00F234AE">
      <w:pPr>
        <w:pStyle w:val="ConsPlusNormal"/>
      </w:pPr>
      <w:r>
        <w:t>г. Пенза</w:t>
      </w:r>
    </w:p>
    <w:p w:rsidR="00F234AE" w:rsidRDefault="00F234AE">
      <w:pPr>
        <w:pStyle w:val="ConsPlusNormal"/>
        <w:spacing w:before="220"/>
      </w:pPr>
      <w:r>
        <w:t>10 октября 2016 года</w:t>
      </w:r>
    </w:p>
    <w:p w:rsidR="00F234AE" w:rsidRDefault="00F234AE">
      <w:pPr>
        <w:pStyle w:val="ConsPlusNormal"/>
        <w:spacing w:before="220"/>
      </w:pPr>
      <w:r>
        <w:t>N 2968-ЗПО</w:t>
      </w: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jc w:val="both"/>
      </w:pPr>
    </w:p>
    <w:p w:rsidR="00F234AE" w:rsidRDefault="00F234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6AC0" w:rsidRDefault="00356AC0"/>
    <w:sectPr w:rsidR="00356AC0" w:rsidSect="0062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F234AE"/>
    <w:rsid w:val="00356AC0"/>
    <w:rsid w:val="00617742"/>
    <w:rsid w:val="00B82799"/>
    <w:rsid w:val="00F2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4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234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234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A3AC5DBD1BB1A556CD9CC7ECEF3859F9B911412F2D7F52E48B6EE92B05275DCDA08DCFBB92A4F110C187F14BC487CB5EE3785C28286F410B3B65C2pFZAN" TargetMode="External"/><Relationship Id="rId13" Type="http://schemas.openxmlformats.org/officeDocument/2006/relationships/hyperlink" Target="consultantplus://offline/ref=4DA3AC5DBD1BB1A556CD9CC7ECEF3859F9B911412F2D7F52E48B6EE92B05275DCDA08DCFBB92A4F110C187F14AC487CB5EE3785C28286F410B3B65C2pFZAN" TargetMode="External"/><Relationship Id="rId18" Type="http://schemas.openxmlformats.org/officeDocument/2006/relationships/hyperlink" Target="consultantplus://offline/ref=4DA3AC5DBD1BB1A556CD9CC7ECEF3859F9B911412F2C7859EF866EE92B05275DCDA08DCFBB92A4F110C187F34BC487CB5EE3785C28286F410B3B65C2pFZ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DA3AC5DBD1BB1A556CD9CC7ECEF3859F9B911412F2D7F52E48B6EE92B05275DCDA08DCFBB92A4F110C187F14EC487CB5EE3785C28286F410B3B65C2pFZAN" TargetMode="External"/><Relationship Id="rId7" Type="http://schemas.openxmlformats.org/officeDocument/2006/relationships/hyperlink" Target="consultantplus://offline/ref=4DA3AC5DBD1BB1A556CD9CC7ECEF3859F9B911412F2C7859EF866EE92B05275DCDA08DCFBB92A4F110C187F24EC487CB5EE3785C28286F410B3B65C2pFZAN" TargetMode="External"/><Relationship Id="rId12" Type="http://schemas.openxmlformats.org/officeDocument/2006/relationships/hyperlink" Target="consultantplus://offline/ref=4DA3AC5DBD1BB1A556CD9CC7ECEF3859F9B911412F2C7859EF866EE92B05275DCDA08DCFBB92A4F110C187F241C487CB5EE3785C28286F410B3B65C2pFZAN" TargetMode="External"/><Relationship Id="rId17" Type="http://schemas.openxmlformats.org/officeDocument/2006/relationships/hyperlink" Target="consultantplus://offline/ref=4DA3AC5DBD1BB1A556CD9CC7ECEF3859F9B911412F2C7859EF866EE92B05275DCDA08DCFBB92A4F110C187F349C487CB5EE3785C28286F410B3B65C2pFZA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DA3AC5DBD1BB1A556CD9CC7ECEF3859F9B911412F2D7F52E48B6EE92B05275DCDA08DCFBB92A4F110C187F14FC487CB5EE3785C28286F410B3B65C2pFZAN" TargetMode="External"/><Relationship Id="rId20" Type="http://schemas.openxmlformats.org/officeDocument/2006/relationships/hyperlink" Target="consultantplus://offline/ref=4DA3AC5DBD1BB1A556CD9CC7ECEF3859F9B911412F2D7F52E48B6EE92B05275DCDA08DCFBB92A4F110C187F14EC487CB5EE3785C28286F410B3B65C2pFZ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DA3AC5DBD1BB1A556CD9CC7ECEF3859F9B911412F2B7159E1836EE92B05275DCDA08DCFBB92A4F110C187F24EC487CB5EE3785C28286F410B3B65C2pFZAN" TargetMode="External"/><Relationship Id="rId11" Type="http://schemas.openxmlformats.org/officeDocument/2006/relationships/hyperlink" Target="consultantplus://offline/ref=4DA3AC5DBD1BB1A556CD82CAFA836656FCB34F4F26287207BAD768BE745521089FE0D396F9D2B7F112DF85F24BpCZDN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DA3AC5DBD1BB1A556CD9CCEF5E83859F9B911412823785AB0DF31B276522E579AE7C296F9D6A9F010C68CA6188B86971BB26B5C2E286C4317p3ZBN" TargetMode="External"/><Relationship Id="rId15" Type="http://schemas.openxmlformats.org/officeDocument/2006/relationships/hyperlink" Target="consultantplus://offline/ref=4DA3AC5DBD1BB1A556CD9CC7ECEF3859F9B911412F2D7F52E48B6EE92B05275DCDA08DCFBB92A4F110C187F14CC487CB5EE3785C28286F410B3B65C2pFZA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DA3AC5DBD1BB1A556CD82CAFA836656FCB34F4F26287207BAD768BE745521088DE08B99FDD4A2A44185D2FF48CBCD9B18A8775D2Ep3Z4N" TargetMode="External"/><Relationship Id="rId19" Type="http://schemas.openxmlformats.org/officeDocument/2006/relationships/hyperlink" Target="consultantplus://offline/ref=4DA3AC5DBD1BB1A556CD9CC7ECEF3859F9B911412F2D7F52E48B6EE92B05275DCDA08DCFBB92A4F110C187F14EC487CB5EE3785C28286F410B3B65C2pFZA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DA3AC5DBD1BB1A556CD82CAFA836656FABA4849257C2505EB8266BB7C057B189BA9879FE6D7ABEE12C185pFZ0N" TargetMode="External"/><Relationship Id="rId14" Type="http://schemas.openxmlformats.org/officeDocument/2006/relationships/hyperlink" Target="consultantplus://offline/ref=4DA3AC5DBD1BB1A556CD9CC7ECEF3859F9B911412F2D7F52E48B6EE92B05275DCDA08DCFBB92A4F110C187F14AC487CB5EE3785C28286F410B3B65C2pFZAN" TargetMode="External"/><Relationship Id="rId22" Type="http://schemas.openxmlformats.org/officeDocument/2006/relationships/hyperlink" Target="consultantplus://offline/ref=4DA3AC5DBD1BB1A556CD9CC7ECEF3859F9B911412F2D7F52E48B6EE92B05275DCDA08DCFBB92A4F110C187F14EC487CB5EE3785C28286F410B3B65C2pFZ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1774</Words>
  <Characters>10115</Characters>
  <Application>Microsoft Office Word</Application>
  <DocSecurity>0</DocSecurity>
  <Lines>84</Lines>
  <Paragraphs>23</Paragraphs>
  <ScaleCrop>false</ScaleCrop>
  <Company/>
  <LinksUpToDate>false</LinksUpToDate>
  <CharactersWithSpaces>11866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Gondarenko</dc:creator>
  <cp:lastModifiedBy>Gondarenko</cp:lastModifiedBy>
  <cp:revision>1</cp:revision>
  <dcterms:created xsi:type="dcterms:W3CDTF">2022-12-14T13:25:00Z</dcterms:created>
  <dcterms:modified xsi:type="dcterms:W3CDTF">2022-12-14T13:25:00Z</dcterms:modified>
</cp:coreProperties>
</file>